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249A1F91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2B330F">
        <w:rPr>
          <w:bCs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E2315" w:rsidRPr="002B330F">
        <w:rPr>
          <w:bCs/>
          <w:sz w:val="24"/>
          <w:szCs w:val="24"/>
        </w:rPr>
        <w:t>Arnett Caviel</w:t>
      </w:r>
      <w:r w:rsidR="00127689" w:rsidRPr="00127689">
        <w:rPr>
          <w:bCs/>
          <w:sz w:val="24"/>
          <w:szCs w:val="24"/>
        </w:rPr>
        <w:t>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31C458C2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2B330F">
        <w:rPr>
          <w:bCs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2E2315" w:rsidRPr="002B330F">
        <w:rPr>
          <w:bCs/>
          <w:sz w:val="24"/>
          <w:szCs w:val="24"/>
        </w:rPr>
        <w:t>James Onyeneke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="002E2315">
        <w:rPr>
          <w:rFonts w:cs="Baskerville Old Face"/>
          <w:sz w:val="24"/>
          <w:szCs w:val="24"/>
        </w:rPr>
        <w:t>Regulatory Accountant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1F7F8F85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2B330F">
        <w:rPr>
          <w:bCs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CA3C79" w:rsidRPr="002B330F">
        <w:rPr>
          <w:bCs/>
          <w:sz w:val="24"/>
          <w:szCs w:val="24"/>
        </w:rPr>
        <w:t>June</w:t>
      </w:r>
      <w:r w:rsidR="002E2315" w:rsidRPr="002B330F">
        <w:rPr>
          <w:bCs/>
          <w:sz w:val="24"/>
          <w:szCs w:val="24"/>
        </w:rPr>
        <w:t xml:space="preserve"> 13</w:t>
      </w:r>
      <w:r w:rsidR="002E2315">
        <w:rPr>
          <w:bCs/>
          <w:sz w:val="24"/>
          <w:szCs w:val="24"/>
        </w:rPr>
        <w:t>, 2022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647B31DC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2B330F">
        <w:rPr>
          <w:bCs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Pr="00C17C38">
        <w:rPr>
          <w:bCs/>
          <w:sz w:val="24"/>
          <w:szCs w:val="24"/>
        </w:rPr>
        <w:t xml:space="preserve">Docket No. </w:t>
      </w:r>
      <w:r w:rsidR="00127689">
        <w:rPr>
          <w:bCs/>
          <w:sz w:val="24"/>
          <w:szCs w:val="24"/>
        </w:rPr>
        <w:t>53</w:t>
      </w:r>
      <w:r w:rsidR="000F6166">
        <w:rPr>
          <w:bCs/>
          <w:sz w:val="24"/>
          <w:szCs w:val="24"/>
        </w:rPr>
        <w:t>4</w:t>
      </w:r>
      <w:r w:rsidR="002E2315">
        <w:rPr>
          <w:bCs/>
          <w:sz w:val="24"/>
          <w:szCs w:val="24"/>
        </w:rPr>
        <w:t>9</w:t>
      </w:r>
      <w:r w:rsidR="000F6166">
        <w:rPr>
          <w:bCs/>
          <w:sz w:val="24"/>
          <w:szCs w:val="24"/>
        </w:rPr>
        <w:t>4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C7B19" w:rsidRPr="00CC7B19">
        <w:rPr>
          <w:bCs/>
          <w:i/>
          <w:iCs/>
          <w:sz w:val="24"/>
          <w:szCs w:val="24"/>
        </w:rPr>
        <w:t xml:space="preserve">Application of </w:t>
      </w:r>
      <w:r w:rsidR="002E2315">
        <w:rPr>
          <w:bCs/>
          <w:i/>
          <w:iCs/>
          <w:sz w:val="24"/>
          <w:szCs w:val="24"/>
        </w:rPr>
        <w:t>Rio Concho Aviation Inc.</w:t>
      </w:r>
      <w:r w:rsidR="00CC7B19" w:rsidRPr="00CC7B19">
        <w:rPr>
          <w:bCs/>
          <w:i/>
          <w:iCs/>
          <w:sz w:val="24"/>
          <w:szCs w:val="24"/>
        </w:rPr>
        <w:t xml:space="preserve"> for a Class D Rate Adjustment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4DDCDFEB" w14:textId="5CBE05DE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0F6166">
        <w:rPr>
          <w:sz w:val="24"/>
          <w:szCs w:val="24"/>
        </w:rPr>
        <w:t>April 1</w:t>
      </w:r>
      <w:r w:rsidR="00543B04">
        <w:rPr>
          <w:sz w:val="24"/>
          <w:szCs w:val="24"/>
        </w:rPr>
        <w:t>4</w:t>
      </w:r>
      <w:r w:rsidR="00127689">
        <w:rPr>
          <w:sz w:val="24"/>
          <w:szCs w:val="24"/>
        </w:rPr>
        <w:t xml:space="preserve">, 2022, </w:t>
      </w:r>
      <w:r w:rsidR="00111099">
        <w:rPr>
          <w:sz w:val="24"/>
          <w:szCs w:val="24"/>
        </w:rPr>
        <w:t xml:space="preserve">Rio Concho Aviation Inc. </w:t>
      </w:r>
      <w:r w:rsidRPr="001F69FA">
        <w:rPr>
          <w:sz w:val="24"/>
          <w:szCs w:val="24"/>
        </w:rPr>
        <w:t>(</w:t>
      </w:r>
      <w:r w:rsidR="00111099">
        <w:rPr>
          <w:sz w:val="24"/>
          <w:szCs w:val="24"/>
        </w:rPr>
        <w:t>Rio Concho</w:t>
      </w:r>
      <w:r w:rsidRPr="001F69FA">
        <w:rPr>
          <w:sz w:val="24"/>
          <w:szCs w:val="24"/>
        </w:rPr>
        <w:t>) filed an application for a Class D rate adjustment</w:t>
      </w:r>
      <w:r w:rsidR="000F6166">
        <w:rPr>
          <w:sz w:val="24"/>
          <w:szCs w:val="24"/>
        </w:rPr>
        <w:t xml:space="preserve"> for its public water system</w:t>
      </w:r>
      <w:r w:rsidR="00111099">
        <w:rPr>
          <w:sz w:val="24"/>
          <w:szCs w:val="24"/>
        </w:rPr>
        <w:t xml:space="preserve"> No. 2200330, u</w:t>
      </w:r>
      <w:r w:rsidR="00E94E13">
        <w:rPr>
          <w:sz w:val="24"/>
          <w:szCs w:val="24"/>
        </w:rPr>
        <w:t xml:space="preserve">nder </w:t>
      </w:r>
      <w:r w:rsidR="00DA2331">
        <w:rPr>
          <w:sz w:val="24"/>
          <w:szCs w:val="24"/>
        </w:rPr>
        <w:t>C</w:t>
      </w:r>
      <w:r w:rsidR="00111099">
        <w:rPr>
          <w:sz w:val="24"/>
          <w:szCs w:val="24"/>
        </w:rPr>
        <w:t xml:space="preserve">ertificate of </w:t>
      </w:r>
      <w:r w:rsidR="00DA2331">
        <w:rPr>
          <w:sz w:val="24"/>
          <w:szCs w:val="24"/>
        </w:rPr>
        <w:t>C</w:t>
      </w:r>
      <w:r w:rsidR="00111099">
        <w:rPr>
          <w:sz w:val="24"/>
          <w:szCs w:val="24"/>
        </w:rPr>
        <w:t xml:space="preserve">onvenience and </w:t>
      </w:r>
      <w:r w:rsidR="00DA2331">
        <w:rPr>
          <w:sz w:val="24"/>
          <w:szCs w:val="24"/>
        </w:rPr>
        <w:t>N</w:t>
      </w:r>
      <w:r w:rsidR="00111099">
        <w:rPr>
          <w:sz w:val="24"/>
          <w:szCs w:val="24"/>
        </w:rPr>
        <w:t xml:space="preserve">ecessity (CCN) </w:t>
      </w:r>
      <w:r w:rsidR="00DA2331">
        <w:rPr>
          <w:sz w:val="24"/>
          <w:szCs w:val="24"/>
        </w:rPr>
        <w:t>No.</w:t>
      </w:r>
      <w:r w:rsidR="00111099">
        <w:rPr>
          <w:sz w:val="24"/>
          <w:szCs w:val="24"/>
        </w:rPr>
        <w:t xml:space="preserve"> 12835. </w:t>
      </w:r>
      <w:r w:rsidR="0016095A">
        <w:rPr>
          <w:sz w:val="24"/>
          <w:szCs w:val="24"/>
        </w:rPr>
        <w:t xml:space="preserve"> Using the provisions of </w:t>
      </w:r>
      <w:r w:rsidR="00E94E13">
        <w:rPr>
          <w:sz w:val="24"/>
          <w:szCs w:val="24"/>
        </w:rPr>
        <w:t>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C9262A">
        <w:rPr>
          <w:sz w:val="24"/>
          <w:szCs w:val="24"/>
        </w:rPr>
        <w:t xml:space="preserve">Rio Concho </w:t>
      </w:r>
      <w:r w:rsidR="00D72D8F" w:rsidRPr="001F69FA">
        <w:rPr>
          <w:sz w:val="24"/>
          <w:szCs w:val="24"/>
        </w:rPr>
        <w:t>provided:</w:t>
      </w:r>
    </w:p>
    <w:p w14:paraId="2D8727EB" w14:textId="143FEEF5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</w:t>
      </w:r>
      <w:r w:rsidR="00C9262A">
        <w:rPr>
          <w:sz w:val="24"/>
          <w:szCs w:val="24"/>
        </w:rPr>
        <w:t>previously approved tariff (rate pages only) that show the correct rates as approved in Docket No. 50724.</w:t>
      </w:r>
    </w:p>
    <w:p w14:paraId="7BD152F4" w14:textId="168CE974" w:rsidR="00784D26" w:rsidRDefault="00D72D8F" w:rsidP="00DC2A43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784D26">
        <w:rPr>
          <w:sz w:val="24"/>
          <w:szCs w:val="24"/>
        </w:rPr>
        <w:t>A</w:t>
      </w:r>
      <w:r w:rsidR="00C9262A">
        <w:rPr>
          <w:sz w:val="24"/>
          <w:szCs w:val="24"/>
        </w:rPr>
        <w:t>n update of page 2 of the application to indicate zero as the “Gallons Included</w:t>
      </w:r>
      <w:r w:rsidR="00EF2FF3">
        <w:rPr>
          <w:sz w:val="24"/>
          <w:szCs w:val="24"/>
        </w:rPr>
        <w:t>,</w:t>
      </w:r>
      <w:r w:rsidR="00C9262A">
        <w:rPr>
          <w:sz w:val="24"/>
          <w:szCs w:val="24"/>
        </w:rPr>
        <w:t>”</w:t>
      </w:r>
      <w:r w:rsidR="00D279D1">
        <w:rPr>
          <w:sz w:val="24"/>
          <w:szCs w:val="24"/>
        </w:rPr>
        <w:t xml:space="preserve"> and</w:t>
      </w:r>
    </w:p>
    <w:p w14:paraId="4E7C8B64" w14:textId="70BE0D62" w:rsidR="00D279D1" w:rsidRPr="0004705C" w:rsidRDefault="00E06C93" w:rsidP="00D279D1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1120EC">
        <w:rPr>
          <w:sz w:val="24"/>
          <w:szCs w:val="24"/>
        </w:rPr>
        <w:t xml:space="preserve">n update of page 2 of the notice to indicate that the </w:t>
      </w:r>
      <w:r w:rsidR="00A84800">
        <w:rPr>
          <w:sz w:val="24"/>
          <w:szCs w:val="24"/>
        </w:rPr>
        <w:t>pro</w:t>
      </w:r>
      <w:r w:rsidR="00A16806">
        <w:rPr>
          <w:sz w:val="24"/>
          <w:szCs w:val="24"/>
        </w:rPr>
        <w:t xml:space="preserve">posed </w:t>
      </w:r>
      <w:r w:rsidR="001120EC">
        <w:rPr>
          <w:sz w:val="24"/>
          <w:szCs w:val="24"/>
        </w:rPr>
        <w:t xml:space="preserve">minimum monthly charges include </w:t>
      </w:r>
      <w:r w:rsidR="00A16806">
        <w:rPr>
          <w:sz w:val="24"/>
          <w:szCs w:val="24"/>
        </w:rPr>
        <w:t>“</w:t>
      </w:r>
      <w:r w:rsidR="001120EC">
        <w:rPr>
          <w:sz w:val="24"/>
          <w:szCs w:val="24"/>
        </w:rPr>
        <w:t>zero gallons</w:t>
      </w:r>
      <w:r w:rsidR="00EF2FF3">
        <w:rPr>
          <w:sz w:val="24"/>
          <w:szCs w:val="24"/>
        </w:rPr>
        <w:t>.</w:t>
      </w:r>
      <w:r w:rsidR="00A16806">
        <w:rPr>
          <w:sz w:val="24"/>
          <w:szCs w:val="24"/>
        </w:rPr>
        <w:t>”</w:t>
      </w:r>
    </w:p>
    <w:p w14:paraId="1AFC698D" w14:textId="77777777" w:rsidR="00D279D1" w:rsidRPr="0004705C" w:rsidRDefault="00D279D1" w:rsidP="00D279D1">
      <w:pPr>
        <w:tabs>
          <w:tab w:val="left" w:pos="0"/>
        </w:tabs>
        <w:jc w:val="both"/>
        <w:rPr>
          <w:sz w:val="24"/>
          <w:szCs w:val="24"/>
        </w:rPr>
      </w:pPr>
    </w:p>
    <w:p w14:paraId="25BACAD5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3848D3">
        <w:rPr>
          <w:b/>
          <w:bCs/>
          <w:sz w:val="24"/>
          <w:szCs w:val="24"/>
        </w:rPr>
        <w:t>.</w:t>
      </w:r>
      <w:r w:rsidR="00DA1CC3" w:rsidRPr="003848D3">
        <w:rPr>
          <w:rStyle w:val="FootnoteReference"/>
          <w:b/>
          <w:bCs/>
          <w:sz w:val="24"/>
          <w:szCs w:val="24"/>
        </w:rPr>
        <w:footnoteReference w:id="1"/>
      </w:r>
    </w:p>
    <w:p w14:paraId="305BFEC0" w14:textId="117801E0" w:rsidR="007B1A71" w:rsidRDefault="001120EC" w:rsidP="007B1A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Rio Concho </w:t>
      </w:r>
      <w:r w:rsidR="00021701">
        <w:rPr>
          <w:sz w:val="24"/>
          <w:szCs w:val="24"/>
        </w:rPr>
        <w:t xml:space="preserve">holds certificate of </w:t>
      </w:r>
      <w:r w:rsidR="00DA2331">
        <w:rPr>
          <w:sz w:val="24"/>
          <w:szCs w:val="24"/>
        </w:rPr>
        <w:t>CCN No.</w:t>
      </w:r>
      <w:r w:rsidR="00021701">
        <w:rPr>
          <w:sz w:val="24"/>
          <w:szCs w:val="24"/>
        </w:rPr>
        <w:t xml:space="preserve"> </w:t>
      </w:r>
      <w:r w:rsidR="00574B43" w:rsidRPr="00574B43">
        <w:rPr>
          <w:bCs/>
          <w:sz w:val="24"/>
          <w:szCs w:val="24"/>
        </w:rPr>
        <w:t>1</w:t>
      </w:r>
      <w:r w:rsidR="007B1A71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835</w:t>
      </w:r>
      <w:r w:rsidR="00021701">
        <w:rPr>
          <w:sz w:val="24"/>
          <w:szCs w:val="24"/>
        </w:rPr>
        <w:t xml:space="preserve">.  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 w:rsidR="00224542">
        <w:rPr>
          <w:sz w:val="24"/>
          <w:szCs w:val="24"/>
        </w:rPr>
        <w:t> </w:t>
      </w:r>
      <w:r w:rsidR="00021701">
        <w:rPr>
          <w:sz w:val="24"/>
          <w:szCs w:val="24"/>
        </w:rPr>
        <w:t>24.49(f)(2)</w:t>
      </w:r>
      <w:r w:rsidR="00DD10B0">
        <w:rPr>
          <w:sz w:val="24"/>
          <w:szCs w:val="24"/>
        </w:rPr>
        <w:t>(</w:t>
      </w:r>
      <w:r w:rsidR="00E15ADE">
        <w:rPr>
          <w:sz w:val="24"/>
          <w:szCs w:val="24"/>
        </w:rPr>
        <w:t>B</w:t>
      </w:r>
      <w:r w:rsidR="00DD10B0">
        <w:rPr>
          <w:sz w:val="24"/>
          <w:szCs w:val="24"/>
        </w:rPr>
        <w:t>)</w:t>
      </w:r>
      <w:r w:rsidR="007B57A3">
        <w:rPr>
          <w:sz w:val="24"/>
          <w:szCs w:val="24"/>
        </w:rPr>
        <w:t xml:space="preserve">.  </w:t>
      </w:r>
    </w:p>
    <w:p w14:paraId="075294EF" w14:textId="77777777" w:rsidR="007B1A71" w:rsidRDefault="007B1A71" w:rsidP="007B1A71">
      <w:pPr>
        <w:jc w:val="both"/>
        <w:rPr>
          <w:sz w:val="24"/>
          <w:szCs w:val="24"/>
        </w:rPr>
      </w:pPr>
    </w:p>
    <w:p w14:paraId="21421F37" w14:textId="5448C8F7" w:rsidR="00D72D8F" w:rsidRPr="00A849AD" w:rsidRDefault="00D72D8F" w:rsidP="007B1A71">
      <w:pPr>
        <w:jc w:val="both"/>
        <w:rPr>
          <w:b/>
          <w:bCs/>
          <w:i/>
          <w:iCs/>
          <w:sz w:val="24"/>
          <w:szCs w:val="24"/>
        </w:rPr>
      </w:pPr>
      <w:r w:rsidRPr="00A849AD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 w:rsidRPr="00B805E8">
        <w:rPr>
          <w:b/>
          <w:bCs/>
          <w:sz w:val="24"/>
          <w:szCs w:val="24"/>
        </w:rPr>
        <w:t>.</w:t>
      </w:r>
      <w:r w:rsidR="00DA1CC3" w:rsidRPr="00B805E8">
        <w:rPr>
          <w:rStyle w:val="FootnoteReference"/>
          <w:b/>
          <w:bCs/>
          <w:sz w:val="24"/>
          <w:szCs w:val="24"/>
        </w:rPr>
        <w:footnoteReference w:id="2"/>
      </w:r>
    </w:p>
    <w:p w14:paraId="06962106" w14:textId="43EC9CF1" w:rsidR="007B1A71" w:rsidRDefault="00C65318" w:rsidP="007B1A71">
      <w:pPr>
        <w:jc w:val="both"/>
        <w:rPr>
          <w:sz w:val="24"/>
          <w:szCs w:val="24"/>
        </w:rPr>
      </w:pPr>
      <w:r w:rsidRPr="00A849AD">
        <w:rPr>
          <w:sz w:val="24"/>
          <w:szCs w:val="24"/>
        </w:rPr>
        <w:t>This application represents</w:t>
      </w:r>
      <w:r w:rsidR="003E1E18" w:rsidRPr="00A849AD">
        <w:rPr>
          <w:sz w:val="24"/>
          <w:szCs w:val="24"/>
        </w:rPr>
        <w:t xml:space="preserve"> </w:t>
      </w:r>
      <w:r w:rsidR="001120EC">
        <w:rPr>
          <w:sz w:val="24"/>
          <w:szCs w:val="24"/>
        </w:rPr>
        <w:t xml:space="preserve">Rio Concho’s </w:t>
      </w:r>
      <w:proofErr w:type="gramStart"/>
      <w:r w:rsidR="003142F1">
        <w:rPr>
          <w:sz w:val="24"/>
          <w:szCs w:val="24"/>
        </w:rPr>
        <w:t>fourth-Class</w:t>
      </w:r>
      <w:proofErr w:type="gramEnd"/>
      <w:r w:rsidRPr="00A849AD">
        <w:rPr>
          <w:sz w:val="24"/>
          <w:szCs w:val="24"/>
        </w:rPr>
        <w:t xml:space="preserve"> D rate adjustment request</w:t>
      </w:r>
      <w:r w:rsidR="00EA0021" w:rsidRPr="00A849AD">
        <w:rPr>
          <w:sz w:val="24"/>
          <w:szCs w:val="24"/>
        </w:rPr>
        <w:t xml:space="preserve"> between base rate </w:t>
      </w:r>
      <w:r w:rsidR="00F1026B" w:rsidRPr="00A849AD">
        <w:rPr>
          <w:sz w:val="24"/>
          <w:szCs w:val="24"/>
        </w:rPr>
        <w:t>proceedings</w:t>
      </w:r>
      <w:r w:rsidR="003848D3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13F868FE" w14:textId="77777777" w:rsidR="007B1A71" w:rsidRDefault="007B1A71" w:rsidP="007B1A71">
      <w:pPr>
        <w:jc w:val="both"/>
        <w:rPr>
          <w:sz w:val="24"/>
          <w:szCs w:val="24"/>
        </w:rPr>
      </w:pPr>
    </w:p>
    <w:p w14:paraId="6480FA6C" w14:textId="77777777" w:rsidR="007B1A71" w:rsidRDefault="00F1026B" w:rsidP="007B1A71">
      <w:pPr>
        <w:jc w:val="both"/>
        <w:rPr>
          <w:b/>
          <w:b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t>The requested annual increase may be no more than five percent</w:t>
      </w:r>
      <w:r w:rsidRPr="00B805E8">
        <w:rPr>
          <w:b/>
          <w:bCs/>
          <w:sz w:val="24"/>
          <w:szCs w:val="24"/>
        </w:rPr>
        <w:t>.</w:t>
      </w:r>
      <w:r w:rsidRPr="00B805E8">
        <w:rPr>
          <w:rStyle w:val="FootnoteReference"/>
          <w:b/>
          <w:bCs/>
          <w:sz w:val="24"/>
          <w:szCs w:val="24"/>
        </w:rPr>
        <w:footnoteReference w:id="3"/>
      </w:r>
    </w:p>
    <w:p w14:paraId="4AE8EAF4" w14:textId="674DB256" w:rsidR="00F1026B" w:rsidRPr="00E90ED5" w:rsidRDefault="00A4674A" w:rsidP="007B1A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Rio Concho </w:t>
      </w:r>
      <w:r w:rsidR="00F1026B" w:rsidRPr="00E90ED5">
        <w:rPr>
          <w:sz w:val="24"/>
          <w:szCs w:val="24"/>
        </w:rPr>
        <w:t xml:space="preserve">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base rates by </w:t>
      </w:r>
      <w:r w:rsidR="002B4786" w:rsidRPr="002B4786">
        <w:rPr>
          <w:bCs/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648A7715" w14:textId="77777777" w:rsidR="0083080C" w:rsidRDefault="0083080C" w:rsidP="00006371">
      <w:pPr>
        <w:jc w:val="both"/>
        <w:rPr>
          <w:sz w:val="24"/>
          <w:szCs w:val="24"/>
        </w:rPr>
      </w:pPr>
    </w:p>
    <w:p w14:paraId="6F3710E4" w14:textId="2ABF7B3D" w:rsidR="00F27FF7" w:rsidRDefault="0074714A" w:rsidP="00A23106">
      <w:pPr>
        <w:jc w:val="both"/>
        <w:rPr>
          <w:sz w:val="24"/>
          <w:szCs w:val="24"/>
        </w:rPr>
      </w:pPr>
      <w:bookmarkStart w:id="3" w:name="_Hlk58923446"/>
      <w:r w:rsidRPr="0074714A">
        <w:rPr>
          <w:sz w:val="24"/>
          <w:szCs w:val="24"/>
        </w:rPr>
        <w:lastRenderedPageBreak/>
        <w:t xml:space="preserve">The following table includes </w:t>
      </w:r>
      <w:r w:rsidR="00A4674A">
        <w:rPr>
          <w:sz w:val="24"/>
          <w:szCs w:val="24"/>
        </w:rPr>
        <w:t xml:space="preserve">Rio Concho’s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0B4A3F9F" w14:textId="77777777" w:rsidR="008A68B1" w:rsidRDefault="008A68B1" w:rsidP="00A23106">
      <w:pPr>
        <w:jc w:val="both"/>
        <w:rPr>
          <w:sz w:val="24"/>
          <w:szCs w:val="24"/>
        </w:rPr>
      </w:pPr>
    </w:p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3068"/>
        <w:gridCol w:w="3069"/>
      </w:tblGrid>
      <w:tr w:rsidR="008626B2" w:rsidRPr="007E610D" w14:paraId="7266D36B" w14:textId="77777777" w:rsidTr="002B330F">
        <w:trPr>
          <w:trHeight w:val="101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547C" w14:textId="77777777" w:rsidR="008626B2" w:rsidRPr="00F649A0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B94" w14:textId="77777777" w:rsidR="008626B2" w:rsidRPr="00F649A0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3122" w14:textId="77777777" w:rsidR="008626B2" w:rsidRPr="00F649A0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Proposed Minimum Monthly Charge</w:t>
            </w:r>
          </w:p>
        </w:tc>
      </w:tr>
      <w:tr w:rsidR="008626B2" w:rsidRPr="00077A9C" w14:paraId="62FBDC5E" w14:textId="77777777" w:rsidTr="002B330F">
        <w:trPr>
          <w:trHeight w:val="49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9A1" w14:textId="52263A45" w:rsidR="008626B2" w:rsidRPr="002B330F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2B330F">
              <w:rPr>
                <w:b/>
                <w:bCs/>
                <w:sz w:val="24"/>
                <w:szCs w:val="24"/>
              </w:rPr>
              <w:t xml:space="preserve">5/8” </w:t>
            </w:r>
            <w:r w:rsidR="0071760F" w:rsidRPr="002B330F">
              <w:rPr>
                <w:b/>
                <w:bCs/>
                <w:sz w:val="24"/>
                <w:szCs w:val="24"/>
              </w:rPr>
              <w:t>or 3/4"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65C5" w14:textId="6953A7E1" w:rsidR="008626B2" w:rsidRPr="00F649A0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$</w:t>
            </w:r>
            <w:r w:rsidR="00A4674A" w:rsidRPr="00F649A0">
              <w:rPr>
                <w:b/>
                <w:bCs/>
                <w:sz w:val="24"/>
                <w:szCs w:val="24"/>
              </w:rPr>
              <w:t>32</w:t>
            </w:r>
            <w:r w:rsidR="0071760F" w:rsidRPr="00F649A0">
              <w:rPr>
                <w:b/>
                <w:bCs/>
                <w:sz w:val="24"/>
                <w:szCs w:val="24"/>
              </w:rPr>
              <w:t>.</w:t>
            </w:r>
            <w:r w:rsidR="00A4674A" w:rsidRPr="00F649A0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024" w14:textId="29E4374A" w:rsidR="008626B2" w:rsidRPr="00F649A0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$</w:t>
            </w:r>
            <w:r w:rsidR="00B562D0" w:rsidRPr="00F649A0">
              <w:rPr>
                <w:b/>
                <w:bCs/>
                <w:sz w:val="24"/>
                <w:szCs w:val="24"/>
              </w:rPr>
              <w:t>34</w:t>
            </w:r>
            <w:r w:rsidR="0071760F" w:rsidRPr="00F649A0">
              <w:rPr>
                <w:b/>
                <w:bCs/>
                <w:sz w:val="24"/>
                <w:szCs w:val="24"/>
              </w:rPr>
              <w:t>.</w:t>
            </w:r>
            <w:r w:rsidR="00B562D0" w:rsidRPr="00F649A0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B01A35" w:rsidRPr="00077A9C" w14:paraId="328F0357" w14:textId="77777777" w:rsidTr="002B330F">
        <w:trPr>
          <w:trHeight w:val="519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CBD" w14:textId="77777777" w:rsidR="00B01A35" w:rsidRPr="0071760F" w:rsidRDefault="00B01A35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892" w14:textId="77777777" w:rsidR="00B01A35" w:rsidRPr="0071760F" w:rsidRDefault="00B01A35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80A" w14:textId="77777777" w:rsidR="00B01A35" w:rsidRPr="0071760F" w:rsidRDefault="00B01A35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626B2" w:rsidRPr="00077A9C" w14:paraId="481F29DA" w14:textId="77777777" w:rsidTr="002B330F">
        <w:trPr>
          <w:trHeight w:val="49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A41" w14:textId="77C16450" w:rsidR="008626B2" w:rsidRPr="00F649A0" w:rsidRDefault="009C598C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G</w:t>
            </w:r>
            <w:r w:rsidR="00331BCF" w:rsidRPr="00F649A0">
              <w:rPr>
                <w:b/>
                <w:bCs/>
                <w:sz w:val="24"/>
                <w:szCs w:val="24"/>
              </w:rPr>
              <w:t>allonage Charge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208" w14:textId="24585B28" w:rsidR="008626B2" w:rsidRPr="00F649A0" w:rsidRDefault="00331BCF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Current Gallonage Charge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59F" w14:textId="5C361795" w:rsidR="008626B2" w:rsidRPr="00F649A0" w:rsidRDefault="00780A58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Proposed Gallonage Charge</w:t>
            </w:r>
          </w:p>
        </w:tc>
      </w:tr>
      <w:tr w:rsidR="008626B2" w:rsidRPr="00077A9C" w14:paraId="76F31C98" w14:textId="77777777" w:rsidTr="002B330F">
        <w:trPr>
          <w:trHeight w:val="49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6A9" w14:textId="6B701BB7" w:rsidR="008626B2" w:rsidRPr="001004A1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2C2" w14:textId="214B93C1" w:rsidR="008626B2" w:rsidRPr="00F649A0" w:rsidRDefault="00200283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$</w:t>
            </w:r>
            <w:r w:rsidR="009C4FC6" w:rsidRPr="00F649A0">
              <w:rPr>
                <w:b/>
                <w:bCs/>
                <w:sz w:val="24"/>
                <w:szCs w:val="24"/>
              </w:rPr>
              <w:t>7.43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5EF" w14:textId="217720EC" w:rsidR="008626B2" w:rsidRPr="00F649A0" w:rsidRDefault="0017299D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F649A0">
              <w:rPr>
                <w:b/>
                <w:bCs/>
                <w:sz w:val="24"/>
                <w:szCs w:val="24"/>
              </w:rPr>
              <w:t>$7.80</w:t>
            </w:r>
          </w:p>
        </w:tc>
      </w:tr>
    </w:tbl>
    <w:p w14:paraId="23408188" w14:textId="77777777" w:rsidR="00552C6D" w:rsidRPr="00231D9F" w:rsidRDefault="00552C6D" w:rsidP="00B80C4A">
      <w:pPr>
        <w:jc w:val="both"/>
        <w:rPr>
          <w:sz w:val="24"/>
          <w:szCs w:val="24"/>
        </w:rPr>
      </w:pPr>
      <w:bookmarkStart w:id="4" w:name="_Hlk58923679"/>
      <w:bookmarkEnd w:id="3"/>
    </w:p>
    <w:bookmarkEnd w:id="4"/>
    <w:p w14:paraId="21F9E23B" w14:textId="0EE79F84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B562D0">
        <w:rPr>
          <w:sz w:val="24"/>
          <w:szCs w:val="24"/>
        </w:rPr>
        <w:t xml:space="preserve">Rio Concho </w:t>
      </w:r>
      <w:r w:rsidR="0074714A"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rates</w:t>
      </w:r>
      <w:r w:rsidR="0074714A" w:rsidRPr="0074714A">
        <w:rPr>
          <w:sz w:val="24"/>
          <w:szCs w:val="24"/>
        </w:rPr>
        <w:t>.</w:t>
      </w:r>
    </w:p>
    <w:p w14:paraId="0A68BB3E" w14:textId="77777777" w:rsidR="007246F9" w:rsidRPr="00B805E8" w:rsidRDefault="007246F9" w:rsidP="0074714A">
      <w:pPr>
        <w:jc w:val="both"/>
        <w:rPr>
          <w:sz w:val="16"/>
          <w:szCs w:val="16"/>
        </w:rPr>
      </w:pPr>
    </w:p>
    <w:p w14:paraId="6EE3E9C6" w14:textId="77777777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D431D2">
        <w:rPr>
          <w:b/>
          <w:bCs/>
          <w:i/>
          <w:iCs/>
          <w:sz w:val="24"/>
          <w:szCs w:val="24"/>
          <w:u w:val="single"/>
        </w:rPr>
        <w:t>Notice must be sent at least 30</w:t>
      </w:r>
      <w:r>
        <w:rPr>
          <w:b/>
          <w:bCs/>
          <w:i/>
          <w:iCs/>
          <w:sz w:val="24"/>
          <w:szCs w:val="24"/>
          <w:u w:val="single"/>
        </w:rPr>
        <w:t xml:space="preserve">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4"/>
      </w:r>
    </w:p>
    <w:p w14:paraId="1D13ADA8" w14:textId="78FC1D47" w:rsidR="00CE047C" w:rsidRDefault="00B562D0" w:rsidP="00CE047C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Rio Concho</w:t>
      </w:r>
      <w:r w:rsidR="00EB043D">
        <w:rPr>
          <w:sz w:val="24"/>
          <w:szCs w:val="24"/>
        </w:rPr>
        <w:t xml:space="preserve"> </w:t>
      </w:r>
      <w:r w:rsidR="000565AC">
        <w:rPr>
          <w:sz w:val="24"/>
          <w:szCs w:val="24"/>
        </w:rPr>
        <w:t>submitted a</w:t>
      </w:r>
      <w:r w:rsidR="00CE50F7">
        <w:rPr>
          <w:sz w:val="24"/>
          <w:szCs w:val="24"/>
        </w:rPr>
        <w:t xml:space="preserve"> </w:t>
      </w:r>
      <w:r w:rsidR="000565AC">
        <w:rPr>
          <w:sz w:val="24"/>
          <w:szCs w:val="24"/>
        </w:rPr>
        <w:t>Notice of Approve</w:t>
      </w:r>
      <w:r w:rsidR="005B542F">
        <w:rPr>
          <w:sz w:val="24"/>
          <w:szCs w:val="24"/>
        </w:rPr>
        <w:t>d</w:t>
      </w:r>
      <w:r w:rsidR="000565AC">
        <w:rPr>
          <w:sz w:val="24"/>
          <w:szCs w:val="24"/>
        </w:rPr>
        <w:t xml:space="preserve"> Utility Rate Adjustment which includes the information required by 16 TAC § 24.49(e).  </w:t>
      </w:r>
      <w:r w:rsidR="00CE047C">
        <w:rPr>
          <w:sz w:val="24"/>
          <w:szCs w:val="24"/>
        </w:rPr>
        <w:t xml:space="preserve">I have reviewed </w:t>
      </w:r>
      <w:r w:rsidR="00FE06D9">
        <w:rPr>
          <w:sz w:val="24"/>
          <w:szCs w:val="24"/>
        </w:rPr>
        <w:t>the</w:t>
      </w:r>
      <w:r w:rsidR="00CE047C">
        <w:rPr>
          <w:sz w:val="24"/>
          <w:szCs w:val="24"/>
        </w:rPr>
        <w:t xml:space="preserve"> notice and have confirmed</w:t>
      </w:r>
      <w:r w:rsidR="00CE047C" w:rsidRPr="00FD25F0">
        <w:rPr>
          <w:sz w:val="24"/>
          <w:szCs w:val="24"/>
        </w:rPr>
        <w:t xml:space="preserve"> that </w:t>
      </w:r>
      <w:r w:rsidR="00EB043D">
        <w:rPr>
          <w:sz w:val="24"/>
          <w:szCs w:val="24"/>
        </w:rPr>
        <w:t xml:space="preserve">Rio Concho </w:t>
      </w:r>
      <w:r w:rsidR="00CE047C">
        <w:rPr>
          <w:sz w:val="24"/>
          <w:szCs w:val="24"/>
        </w:rPr>
        <w:t xml:space="preserve">filled out the notice completely and </w:t>
      </w:r>
      <w:r w:rsidR="00CE047C" w:rsidRPr="00FD25F0">
        <w:rPr>
          <w:sz w:val="24"/>
          <w:szCs w:val="24"/>
        </w:rPr>
        <w:t>correctly calculated</w:t>
      </w:r>
      <w:r w:rsidR="00CE047C">
        <w:rPr>
          <w:sz w:val="24"/>
          <w:szCs w:val="24"/>
        </w:rPr>
        <w:t xml:space="preserve"> the</w:t>
      </w:r>
      <w:r w:rsidR="00CE047C" w:rsidRPr="00FD25F0">
        <w:rPr>
          <w:sz w:val="24"/>
          <w:szCs w:val="24"/>
        </w:rPr>
        <w:t xml:space="preserve"> billing comparison</w:t>
      </w:r>
      <w:r w:rsidR="00CE047C">
        <w:rPr>
          <w:sz w:val="24"/>
          <w:szCs w:val="24"/>
        </w:rPr>
        <w:t xml:space="preserve"> for 5,000 gallons and 10,000 gallons of usage</w:t>
      </w:r>
      <w:r w:rsidR="00CE047C" w:rsidRPr="00FD25F0">
        <w:rPr>
          <w:sz w:val="24"/>
          <w:szCs w:val="24"/>
        </w:rPr>
        <w:t>.</w:t>
      </w:r>
      <w:r w:rsidR="00CE047C">
        <w:rPr>
          <w:sz w:val="24"/>
          <w:szCs w:val="24"/>
        </w:rPr>
        <w:t xml:space="preserve"> </w:t>
      </w:r>
      <w:r w:rsidR="00FD2CDD">
        <w:rPr>
          <w:sz w:val="24"/>
          <w:szCs w:val="24"/>
        </w:rPr>
        <w:t xml:space="preserve">The proposed </w:t>
      </w:r>
      <w:r w:rsidR="00986AB1">
        <w:rPr>
          <w:sz w:val="24"/>
          <w:szCs w:val="24"/>
        </w:rPr>
        <w:t xml:space="preserve">notice included a notice delivery date </w:t>
      </w:r>
      <w:r w:rsidR="00F1732D">
        <w:rPr>
          <w:sz w:val="24"/>
          <w:szCs w:val="24"/>
        </w:rPr>
        <w:t xml:space="preserve">of </w:t>
      </w:r>
      <w:r w:rsidR="00986AB1">
        <w:rPr>
          <w:sz w:val="24"/>
          <w:szCs w:val="24"/>
        </w:rPr>
        <w:t xml:space="preserve">May 25, </w:t>
      </w:r>
      <w:r w:rsidR="00360CE2">
        <w:rPr>
          <w:sz w:val="24"/>
          <w:szCs w:val="24"/>
        </w:rPr>
        <w:t>2022,</w:t>
      </w:r>
      <w:r w:rsidR="00C422C3">
        <w:rPr>
          <w:sz w:val="24"/>
          <w:szCs w:val="24"/>
        </w:rPr>
        <w:t xml:space="preserve"> which </w:t>
      </w:r>
      <w:r w:rsidR="00F1732D">
        <w:rPr>
          <w:sz w:val="24"/>
          <w:szCs w:val="24"/>
        </w:rPr>
        <w:t>was</w:t>
      </w:r>
      <w:r w:rsidR="00C422C3">
        <w:rPr>
          <w:sz w:val="24"/>
          <w:szCs w:val="24"/>
        </w:rPr>
        <w:t xml:space="preserve"> before Commission Staff’s date </w:t>
      </w:r>
      <w:r w:rsidR="003E4F59">
        <w:rPr>
          <w:sz w:val="24"/>
          <w:szCs w:val="24"/>
        </w:rPr>
        <w:t xml:space="preserve">of June 13, </w:t>
      </w:r>
      <w:proofErr w:type="gramStart"/>
      <w:r w:rsidR="003E4F59">
        <w:rPr>
          <w:sz w:val="24"/>
          <w:szCs w:val="24"/>
        </w:rPr>
        <w:t>2022</w:t>
      </w:r>
      <w:proofErr w:type="gramEnd"/>
      <w:r w:rsidR="003E4F59">
        <w:rPr>
          <w:sz w:val="24"/>
          <w:szCs w:val="24"/>
        </w:rPr>
        <w:t xml:space="preserve"> </w:t>
      </w:r>
      <w:r w:rsidR="00C422C3">
        <w:rPr>
          <w:sz w:val="24"/>
          <w:szCs w:val="24"/>
        </w:rPr>
        <w:t>to file a supplement</w:t>
      </w:r>
      <w:r w:rsidR="00053C30">
        <w:rPr>
          <w:sz w:val="24"/>
          <w:szCs w:val="24"/>
        </w:rPr>
        <w:t>al recommendation on sufficiency of the application and no</w:t>
      </w:r>
      <w:r w:rsidR="00360CE2">
        <w:rPr>
          <w:sz w:val="24"/>
          <w:szCs w:val="24"/>
        </w:rPr>
        <w:t>tice.</w:t>
      </w:r>
      <w:r w:rsidR="00CE047C">
        <w:rPr>
          <w:sz w:val="24"/>
          <w:szCs w:val="24"/>
        </w:rPr>
        <w:t xml:space="preserve"> I recommend that </w:t>
      </w:r>
      <w:r w:rsidR="00EB043D">
        <w:rPr>
          <w:sz w:val="24"/>
          <w:szCs w:val="24"/>
        </w:rPr>
        <w:t xml:space="preserve">Rio Concho </w:t>
      </w:r>
      <w:r w:rsidR="00CE047C">
        <w:rPr>
          <w:sz w:val="24"/>
          <w:szCs w:val="24"/>
        </w:rPr>
        <w:t>use J</w:t>
      </w:r>
      <w:r w:rsidR="00FE06D9">
        <w:rPr>
          <w:sz w:val="24"/>
          <w:szCs w:val="24"/>
        </w:rPr>
        <w:t>uly 2</w:t>
      </w:r>
      <w:r w:rsidR="00360CE2">
        <w:rPr>
          <w:sz w:val="24"/>
          <w:szCs w:val="24"/>
        </w:rPr>
        <w:t>5</w:t>
      </w:r>
      <w:r w:rsidR="00CE047C">
        <w:rPr>
          <w:sz w:val="24"/>
          <w:szCs w:val="24"/>
        </w:rPr>
        <w:t xml:space="preserve">, </w:t>
      </w:r>
      <w:r w:rsidR="00360CE2">
        <w:rPr>
          <w:sz w:val="24"/>
          <w:szCs w:val="24"/>
        </w:rPr>
        <w:t>2022,</w:t>
      </w:r>
      <w:r w:rsidR="00CE047C">
        <w:rPr>
          <w:sz w:val="24"/>
          <w:szCs w:val="24"/>
        </w:rPr>
        <w:t xml:space="preserve"> as the date notice will be provided to customers and that the effective date of the proposed rate adjustment remain as </w:t>
      </w:r>
      <w:r w:rsidR="00FE06D9">
        <w:rPr>
          <w:sz w:val="24"/>
          <w:szCs w:val="24"/>
        </w:rPr>
        <w:t>August</w:t>
      </w:r>
      <w:r w:rsidR="00CE047C">
        <w:rPr>
          <w:sz w:val="24"/>
          <w:szCs w:val="24"/>
        </w:rPr>
        <w:t xml:space="preserve"> 2</w:t>
      </w:r>
      <w:r w:rsidR="00360CE2">
        <w:rPr>
          <w:sz w:val="24"/>
          <w:szCs w:val="24"/>
        </w:rPr>
        <w:t>5</w:t>
      </w:r>
      <w:r w:rsidR="00CE047C">
        <w:rPr>
          <w:sz w:val="24"/>
          <w:szCs w:val="24"/>
        </w:rPr>
        <w:t>, 2022.</w:t>
      </w:r>
      <w:bookmarkStart w:id="5" w:name="_Hlk90489250"/>
      <w:r w:rsidR="00CE047C">
        <w:rPr>
          <w:sz w:val="24"/>
          <w:szCs w:val="24"/>
        </w:rPr>
        <w:t xml:space="preserve"> </w:t>
      </w:r>
      <w:bookmarkEnd w:id="5"/>
    </w:p>
    <w:p w14:paraId="16F9BB9C" w14:textId="77777777" w:rsidR="00CE047C" w:rsidRPr="0074714A" w:rsidRDefault="00CE047C" w:rsidP="00CE047C">
      <w:pPr>
        <w:jc w:val="both"/>
        <w:rPr>
          <w:sz w:val="24"/>
          <w:szCs w:val="24"/>
        </w:rPr>
      </w:pPr>
    </w:p>
    <w:p w14:paraId="059EFE48" w14:textId="77777777" w:rsidR="00CE047C" w:rsidRPr="0074714A" w:rsidRDefault="00CE047C" w:rsidP="00CE047C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3F8DC2E2" w14:textId="7A3D2E8B" w:rsidR="00CE047C" w:rsidRPr="00E90ED5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E90ED5">
        <w:rPr>
          <w:sz w:val="24"/>
          <w:szCs w:val="24"/>
        </w:rPr>
        <w:t xml:space="preserve">he application </w:t>
      </w:r>
      <w:r>
        <w:rPr>
          <w:sz w:val="24"/>
          <w:szCs w:val="24"/>
        </w:rPr>
        <w:t xml:space="preserve">be found </w:t>
      </w:r>
      <w:r w:rsidRPr="00E90ED5">
        <w:rPr>
          <w:sz w:val="24"/>
          <w:szCs w:val="24"/>
        </w:rPr>
        <w:t>administratively complete</w:t>
      </w:r>
      <w:r>
        <w:rPr>
          <w:sz w:val="24"/>
          <w:szCs w:val="24"/>
        </w:rPr>
        <w:t xml:space="preserve"> and the proposed notice as amended above be found </w:t>
      </w:r>
      <w:proofErr w:type="gramStart"/>
      <w:r>
        <w:rPr>
          <w:sz w:val="24"/>
          <w:szCs w:val="24"/>
        </w:rPr>
        <w:t>sufficient</w:t>
      </w:r>
      <w:r w:rsidRPr="00E90ED5">
        <w:rPr>
          <w:sz w:val="24"/>
          <w:szCs w:val="24"/>
        </w:rPr>
        <w:t>;</w:t>
      </w:r>
      <w:proofErr w:type="gramEnd"/>
    </w:p>
    <w:p w14:paraId="3C7A30D1" w14:textId="7AFC12D8" w:rsidR="00CE047C" w:rsidRPr="003D61B7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B562D0">
        <w:rPr>
          <w:sz w:val="24"/>
          <w:szCs w:val="24"/>
        </w:rPr>
        <w:t xml:space="preserve">Rio Concho’s </w:t>
      </w:r>
      <w:r w:rsidRPr="00E90ED5">
        <w:rPr>
          <w:sz w:val="24"/>
          <w:szCs w:val="24"/>
        </w:rPr>
        <w:t xml:space="preserve">billing </w:t>
      </w:r>
      <w:proofErr w:type="gramStart"/>
      <w:r w:rsidRPr="00E90ED5">
        <w:rPr>
          <w:sz w:val="24"/>
          <w:szCs w:val="24"/>
        </w:rPr>
        <w:t>cycle;</w:t>
      </w:r>
      <w:proofErr w:type="gramEnd"/>
    </w:p>
    <w:p w14:paraId="36AF9E2A" w14:textId="336BD198" w:rsidR="00CE047C" w:rsidRPr="00E90ED5" w:rsidRDefault="00EB043D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Rio Concho </w:t>
      </w:r>
      <w:r w:rsidR="00CE047C">
        <w:rPr>
          <w:sz w:val="24"/>
          <w:szCs w:val="24"/>
        </w:rPr>
        <w:t>p</w:t>
      </w:r>
      <w:r w:rsidR="00CE047C" w:rsidRPr="00E90ED5">
        <w:rPr>
          <w:sz w:val="24"/>
          <w:szCs w:val="24"/>
        </w:rPr>
        <w:t xml:space="preserve">rovide </w:t>
      </w:r>
      <w:r w:rsidR="00CE047C">
        <w:rPr>
          <w:sz w:val="24"/>
          <w:szCs w:val="24"/>
        </w:rPr>
        <w:t xml:space="preserve">the approved </w:t>
      </w:r>
      <w:r w:rsidR="00CE047C" w:rsidRPr="00E90ED5">
        <w:rPr>
          <w:sz w:val="24"/>
          <w:szCs w:val="24"/>
        </w:rPr>
        <w:t xml:space="preserve">notice to customers </w:t>
      </w:r>
      <w:r w:rsidR="00CE047C">
        <w:rPr>
          <w:sz w:val="24"/>
          <w:szCs w:val="24"/>
        </w:rPr>
        <w:t xml:space="preserve">as required by </w:t>
      </w:r>
      <w:r w:rsidR="00CE047C" w:rsidRPr="00E90ED5">
        <w:rPr>
          <w:sz w:val="24"/>
          <w:szCs w:val="24"/>
        </w:rPr>
        <w:t xml:space="preserve">TWC § 13.1872(c)(1) at least 30 days before the effective date of the proposed </w:t>
      </w:r>
      <w:r w:rsidR="00CE047C">
        <w:rPr>
          <w:sz w:val="24"/>
          <w:szCs w:val="24"/>
        </w:rPr>
        <w:t xml:space="preserve">rate </w:t>
      </w:r>
      <w:proofErr w:type="gramStart"/>
      <w:r w:rsidR="00CE047C">
        <w:rPr>
          <w:sz w:val="24"/>
          <w:szCs w:val="24"/>
        </w:rPr>
        <w:t>adjustment</w:t>
      </w:r>
      <w:r w:rsidR="00CE047C" w:rsidRPr="00E90ED5">
        <w:rPr>
          <w:sz w:val="24"/>
          <w:szCs w:val="24"/>
        </w:rPr>
        <w:t>;</w:t>
      </w:r>
      <w:proofErr w:type="gramEnd"/>
    </w:p>
    <w:p w14:paraId="0A537BBD" w14:textId="77777777" w:rsidR="00CE047C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 xml:space="preserve">be approved; </w:t>
      </w:r>
      <w:r w:rsidRPr="00E90ED5">
        <w:rPr>
          <w:sz w:val="24"/>
          <w:szCs w:val="24"/>
        </w:rPr>
        <w:t>and</w:t>
      </w:r>
    </w:p>
    <w:p w14:paraId="3FBECA44" w14:textId="27F4B178" w:rsidR="00CE047C" w:rsidRPr="00BA57DF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>C</w:t>
      </w:r>
      <w:r>
        <w:rPr>
          <w:sz w:val="24"/>
          <w:szCs w:val="24"/>
        </w:rPr>
        <w:t xml:space="preserve">ommission Staff </w:t>
      </w:r>
      <w:r w:rsidRPr="00E90ED5">
        <w:rPr>
          <w:sz w:val="24"/>
          <w:szCs w:val="24"/>
        </w:rPr>
        <w:t>provide a copy</w:t>
      </w:r>
      <w:r>
        <w:rPr>
          <w:sz w:val="24"/>
          <w:szCs w:val="24"/>
        </w:rPr>
        <w:t xml:space="preserve"> of the approved tariff </w:t>
      </w:r>
      <w:r w:rsidRPr="00E90ED5">
        <w:rPr>
          <w:sz w:val="24"/>
          <w:szCs w:val="24"/>
        </w:rPr>
        <w:t xml:space="preserve">to </w:t>
      </w:r>
      <w:r w:rsidR="00EB043D">
        <w:rPr>
          <w:sz w:val="24"/>
          <w:szCs w:val="24"/>
        </w:rPr>
        <w:t>Rio Concho</w:t>
      </w:r>
      <w:r>
        <w:rPr>
          <w:sz w:val="24"/>
          <w:szCs w:val="24"/>
        </w:rPr>
        <w:t>.</w:t>
      </w:r>
    </w:p>
    <w:p w14:paraId="15626CEB" w14:textId="77777777" w:rsidR="00CE047C" w:rsidRDefault="00CE047C" w:rsidP="00CE047C">
      <w:pPr>
        <w:tabs>
          <w:tab w:val="left" w:pos="1170"/>
        </w:tabs>
        <w:rPr>
          <w:sz w:val="24"/>
        </w:rPr>
      </w:pPr>
    </w:p>
    <w:p w14:paraId="40A535F4" w14:textId="77777777" w:rsidR="00CE047C" w:rsidRDefault="00CE047C" w:rsidP="000565AC">
      <w:pPr>
        <w:jc w:val="both"/>
        <w:rPr>
          <w:sz w:val="24"/>
          <w:szCs w:val="24"/>
        </w:rPr>
      </w:pPr>
    </w:p>
    <w:bookmarkEnd w:id="0"/>
    <w:p w14:paraId="79EED8A6" w14:textId="77777777" w:rsidR="00B11E5C" w:rsidRPr="00B805E8" w:rsidRDefault="00B11E5C" w:rsidP="000565AC">
      <w:pPr>
        <w:jc w:val="both"/>
        <w:rPr>
          <w:sz w:val="16"/>
          <w:szCs w:val="16"/>
        </w:rPr>
      </w:pPr>
    </w:p>
    <w:sectPr w:rsidR="00B11E5C" w:rsidRPr="00B805E8" w:rsidSect="006035E3">
      <w:headerReference w:type="even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9604E" w14:textId="77777777" w:rsidR="00961CAF" w:rsidRDefault="00961CAF">
      <w:r>
        <w:separator/>
      </w:r>
    </w:p>
  </w:endnote>
  <w:endnote w:type="continuationSeparator" w:id="0">
    <w:p w14:paraId="7A97FD61" w14:textId="77777777" w:rsidR="00961CAF" w:rsidRDefault="0096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3F8C" w14:textId="77777777" w:rsidR="00961CAF" w:rsidRDefault="00961CAF">
      <w:r>
        <w:separator/>
      </w:r>
    </w:p>
  </w:footnote>
  <w:footnote w:type="continuationSeparator" w:id="0">
    <w:p w14:paraId="65E9E48E" w14:textId="77777777" w:rsidR="00961CAF" w:rsidRDefault="00961CAF">
      <w:r>
        <w:continuationSeparator/>
      </w:r>
    </w:p>
  </w:footnote>
  <w:footnote w:id="1">
    <w:p w14:paraId="7C01ABB8" w14:textId="77777777" w:rsidR="00FD25F0" w:rsidRDefault="00D55FEF" w:rsidP="00224542">
      <w:pPr>
        <w:pStyle w:val="FootnoteText"/>
        <w:spacing w:after="120"/>
        <w:jc w:val="both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2C4BE6C3" w14:textId="77777777" w:rsidR="00FD25F0" w:rsidRDefault="00FD25F0" w:rsidP="00224542">
      <w:pPr>
        <w:pStyle w:val="FootnoteText"/>
        <w:spacing w:after="100" w:afterAutospacing="1"/>
        <w:jc w:val="both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3">
    <w:p w14:paraId="76E080D5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4">
    <w:p w14:paraId="1DBB5BD9" w14:textId="77777777" w:rsidR="00FD25F0" w:rsidRDefault="00FD25F0" w:rsidP="004C00A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51BA" w14:textId="609B7781" w:rsidR="00935249" w:rsidRPr="00DB398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534</w:t>
    </w:r>
    <w:r w:rsidR="007668CD">
      <w:rPr>
        <w:rFonts w:eastAsiaTheme="minorHAnsi"/>
      </w:rPr>
      <w:t>94</w:t>
    </w:r>
    <w:r w:rsidRPr="00DB398B">
      <w:rPr>
        <w:rFonts w:eastAsiaTheme="minorHAnsi"/>
      </w:rPr>
      <w:tab/>
      <w:t xml:space="preserve">Memorandum of </w:t>
    </w:r>
    <w:r w:rsidR="003A2BB1">
      <w:rPr>
        <w:rFonts w:eastAsiaTheme="minorHAnsi"/>
      </w:rPr>
      <w:t>James Onyeneke</w:t>
    </w:r>
    <w:r w:rsidR="00B3168B">
      <w:rPr>
        <w:rFonts w:eastAsiaTheme="minorHAnsi"/>
      </w:rPr>
      <w:t xml:space="preserve"> </w:t>
    </w:r>
    <w:r w:rsidRPr="002A22C1">
      <w:rPr>
        <w:rFonts w:eastAsiaTheme="minorHAnsi"/>
      </w:rPr>
      <w:t>(</w:t>
    </w:r>
    <w:r w:rsidR="008B55E3">
      <w:rPr>
        <w:rFonts w:eastAsiaTheme="minorHAnsi"/>
      </w:rPr>
      <w:t>J</w:t>
    </w:r>
    <w:r w:rsidR="00064061">
      <w:rPr>
        <w:rFonts w:eastAsiaTheme="minorHAnsi"/>
      </w:rPr>
      <w:t>une</w:t>
    </w:r>
    <w:r>
      <w:rPr>
        <w:rFonts w:eastAsiaTheme="minorHAnsi"/>
      </w:rPr>
      <w:t xml:space="preserve"> </w:t>
    </w:r>
    <w:r w:rsidR="00656656">
      <w:rPr>
        <w:rFonts w:eastAsiaTheme="minorHAnsi"/>
      </w:rPr>
      <w:t>1</w:t>
    </w:r>
    <w:r w:rsidR="0023059E">
      <w:rPr>
        <w:rFonts w:eastAsiaTheme="minorHAnsi"/>
      </w:rPr>
      <w:t>3</w:t>
    </w:r>
    <w:r>
      <w:rPr>
        <w:rFonts w:eastAsiaTheme="minorHAnsi"/>
      </w:rPr>
      <w:t>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  <w:p w14:paraId="18AD46D0" w14:textId="77777777" w:rsidR="00935249" w:rsidRDefault="00935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6371"/>
    <w:rsid w:val="000077FD"/>
    <w:rsid w:val="00012474"/>
    <w:rsid w:val="00021701"/>
    <w:rsid w:val="00030C45"/>
    <w:rsid w:val="00052B48"/>
    <w:rsid w:val="00053C30"/>
    <w:rsid w:val="000565AC"/>
    <w:rsid w:val="00064061"/>
    <w:rsid w:val="00077A9C"/>
    <w:rsid w:val="00080107"/>
    <w:rsid w:val="00085D0E"/>
    <w:rsid w:val="00091063"/>
    <w:rsid w:val="00097E1B"/>
    <w:rsid w:val="000A41BC"/>
    <w:rsid w:val="000C5357"/>
    <w:rsid w:val="000D2588"/>
    <w:rsid w:val="000E3BAA"/>
    <w:rsid w:val="000F1599"/>
    <w:rsid w:val="000F6166"/>
    <w:rsid w:val="001004A1"/>
    <w:rsid w:val="00101C22"/>
    <w:rsid w:val="00111099"/>
    <w:rsid w:val="001120EC"/>
    <w:rsid w:val="00127689"/>
    <w:rsid w:val="001441EC"/>
    <w:rsid w:val="00156207"/>
    <w:rsid w:val="0016095A"/>
    <w:rsid w:val="0017299D"/>
    <w:rsid w:val="001B2AC7"/>
    <w:rsid w:val="001B7DD0"/>
    <w:rsid w:val="001D5F89"/>
    <w:rsid w:val="001D74D0"/>
    <w:rsid w:val="001E0C56"/>
    <w:rsid w:val="001E735C"/>
    <w:rsid w:val="001F07C6"/>
    <w:rsid w:val="001F3162"/>
    <w:rsid w:val="00200283"/>
    <w:rsid w:val="00206D8A"/>
    <w:rsid w:val="00224542"/>
    <w:rsid w:val="0023059E"/>
    <w:rsid w:val="00231D9F"/>
    <w:rsid w:val="0025141B"/>
    <w:rsid w:val="00255E87"/>
    <w:rsid w:val="002B330F"/>
    <w:rsid w:val="002B4786"/>
    <w:rsid w:val="002C0541"/>
    <w:rsid w:val="002D7497"/>
    <w:rsid w:val="002E2315"/>
    <w:rsid w:val="002F6F65"/>
    <w:rsid w:val="003054FD"/>
    <w:rsid w:val="00311A7A"/>
    <w:rsid w:val="003142F1"/>
    <w:rsid w:val="00316910"/>
    <w:rsid w:val="00331BCF"/>
    <w:rsid w:val="00347EF0"/>
    <w:rsid w:val="0036078A"/>
    <w:rsid w:val="00360CE2"/>
    <w:rsid w:val="003709AE"/>
    <w:rsid w:val="003744A5"/>
    <w:rsid w:val="003829EA"/>
    <w:rsid w:val="003848D3"/>
    <w:rsid w:val="00385BB9"/>
    <w:rsid w:val="00397A11"/>
    <w:rsid w:val="003A2BB1"/>
    <w:rsid w:val="003D02EA"/>
    <w:rsid w:val="003D3F62"/>
    <w:rsid w:val="003D61B7"/>
    <w:rsid w:val="003E1E18"/>
    <w:rsid w:val="003E4F59"/>
    <w:rsid w:val="003F1B76"/>
    <w:rsid w:val="004126ED"/>
    <w:rsid w:val="00423937"/>
    <w:rsid w:val="00454426"/>
    <w:rsid w:val="00463BC8"/>
    <w:rsid w:val="004675E9"/>
    <w:rsid w:val="00484DB1"/>
    <w:rsid w:val="00485C20"/>
    <w:rsid w:val="004A3138"/>
    <w:rsid w:val="004C00A4"/>
    <w:rsid w:val="004D4C59"/>
    <w:rsid w:val="004D6CA2"/>
    <w:rsid w:val="004F4042"/>
    <w:rsid w:val="0050065A"/>
    <w:rsid w:val="005025B1"/>
    <w:rsid w:val="00510855"/>
    <w:rsid w:val="00511D34"/>
    <w:rsid w:val="0052706E"/>
    <w:rsid w:val="00542ACD"/>
    <w:rsid w:val="00543B04"/>
    <w:rsid w:val="00552C6D"/>
    <w:rsid w:val="005551C0"/>
    <w:rsid w:val="00557469"/>
    <w:rsid w:val="005663F6"/>
    <w:rsid w:val="00574B43"/>
    <w:rsid w:val="00581A6B"/>
    <w:rsid w:val="00585583"/>
    <w:rsid w:val="00596AAC"/>
    <w:rsid w:val="005B542F"/>
    <w:rsid w:val="005C7FA4"/>
    <w:rsid w:val="005E0161"/>
    <w:rsid w:val="006035E3"/>
    <w:rsid w:val="00623111"/>
    <w:rsid w:val="00633B29"/>
    <w:rsid w:val="006500D2"/>
    <w:rsid w:val="0065346B"/>
    <w:rsid w:val="00656555"/>
    <w:rsid w:val="00656656"/>
    <w:rsid w:val="006575FE"/>
    <w:rsid w:val="006756E0"/>
    <w:rsid w:val="0068143C"/>
    <w:rsid w:val="006B6DE2"/>
    <w:rsid w:val="006C26DF"/>
    <w:rsid w:val="006D35E2"/>
    <w:rsid w:val="0071134A"/>
    <w:rsid w:val="0071760F"/>
    <w:rsid w:val="007216EE"/>
    <w:rsid w:val="007246F9"/>
    <w:rsid w:val="00741275"/>
    <w:rsid w:val="0074714A"/>
    <w:rsid w:val="00754A6B"/>
    <w:rsid w:val="00764196"/>
    <w:rsid w:val="0076435B"/>
    <w:rsid w:val="007668CD"/>
    <w:rsid w:val="00775D97"/>
    <w:rsid w:val="00780A58"/>
    <w:rsid w:val="00784D26"/>
    <w:rsid w:val="007A27E0"/>
    <w:rsid w:val="007B1877"/>
    <w:rsid w:val="007B1A71"/>
    <w:rsid w:val="007B57A3"/>
    <w:rsid w:val="007B6675"/>
    <w:rsid w:val="007D101B"/>
    <w:rsid w:val="007D3199"/>
    <w:rsid w:val="007E2150"/>
    <w:rsid w:val="007E4EE0"/>
    <w:rsid w:val="007E610D"/>
    <w:rsid w:val="00802E8E"/>
    <w:rsid w:val="008072C7"/>
    <w:rsid w:val="00811AF9"/>
    <w:rsid w:val="00811F02"/>
    <w:rsid w:val="0082022B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A68B1"/>
    <w:rsid w:val="008B55E3"/>
    <w:rsid w:val="008B6967"/>
    <w:rsid w:val="008B7051"/>
    <w:rsid w:val="008C38EB"/>
    <w:rsid w:val="008F6E53"/>
    <w:rsid w:val="009015B2"/>
    <w:rsid w:val="00905474"/>
    <w:rsid w:val="0091083F"/>
    <w:rsid w:val="009179FF"/>
    <w:rsid w:val="0092584F"/>
    <w:rsid w:val="00925F86"/>
    <w:rsid w:val="00930EB5"/>
    <w:rsid w:val="00934030"/>
    <w:rsid w:val="00935249"/>
    <w:rsid w:val="0093789F"/>
    <w:rsid w:val="00961CAF"/>
    <w:rsid w:val="00971000"/>
    <w:rsid w:val="00977D13"/>
    <w:rsid w:val="00982221"/>
    <w:rsid w:val="00986AB1"/>
    <w:rsid w:val="00997601"/>
    <w:rsid w:val="009A2DAD"/>
    <w:rsid w:val="009C4F1E"/>
    <w:rsid w:val="009C4FC6"/>
    <w:rsid w:val="009C598C"/>
    <w:rsid w:val="009D2331"/>
    <w:rsid w:val="009E10F5"/>
    <w:rsid w:val="009F08E8"/>
    <w:rsid w:val="00A100FF"/>
    <w:rsid w:val="00A16806"/>
    <w:rsid w:val="00A22504"/>
    <w:rsid w:val="00A23106"/>
    <w:rsid w:val="00A37203"/>
    <w:rsid w:val="00A4251D"/>
    <w:rsid w:val="00A43406"/>
    <w:rsid w:val="00A4674A"/>
    <w:rsid w:val="00A47769"/>
    <w:rsid w:val="00A705AD"/>
    <w:rsid w:val="00A71C1F"/>
    <w:rsid w:val="00A7691E"/>
    <w:rsid w:val="00A84800"/>
    <w:rsid w:val="00A849AD"/>
    <w:rsid w:val="00A8613D"/>
    <w:rsid w:val="00A93D55"/>
    <w:rsid w:val="00AA736C"/>
    <w:rsid w:val="00AB5141"/>
    <w:rsid w:val="00AB7C8C"/>
    <w:rsid w:val="00AC1836"/>
    <w:rsid w:val="00AC5A8F"/>
    <w:rsid w:val="00AC7526"/>
    <w:rsid w:val="00AE79BD"/>
    <w:rsid w:val="00AF7696"/>
    <w:rsid w:val="00B01A35"/>
    <w:rsid w:val="00B01FDC"/>
    <w:rsid w:val="00B11E5C"/>
    <w:rsid w:val="00B11EF1"/>
    <w:rsid w:val="00B1621F"/>
    <w:rsid w:val="00B3168B"/>
    <w:rsid w:val="00B32534"/>
    <w:rsid w:val="00B34F3F"/>
    <w:rsid w:val="00B52CA0"/>
    <w:rsid w:val="00B55D5B"/>
    <w:rsid w:val="00B562D0"/>
    <w:rsid w:val="00B76E5F"/>
    <w:rsid w:val="00B805E8"/>
    <w:rsid w:val="00B80C4A"/>
    <w:rsid w:val="00BA1441"/>
    <w:rsid w:val="00BA1F3D"/>
    <w:rsid w:val="00BA57DF"/>
    <w:rsid w:val="00BB5BD1"/>
    <w:rsid w:val="00BE3F04"/>
    <w:rsid w:val="00C01869"/>
    <w:rsid w:val="00C04FCF"/>
    <w:rsid w:val="00C0511E"/>
    <w:rsid w:val="00C17C38"/>
    <w:rsid w:val="00C30E3C"/>
    <w:rsid w:val="00C32D31"/>
    <w:rsid w:val="00C422C3"/>
    <w:rsid w:val="00C44A13"/>
    <w:rsid w:val="00C45762"/>
    <w:rsid w:val="00C45EF9"/>
    <w:rsid w:val="00C65318"/>
    <w:rsid w:val="00C660B6"/>
    <w:rsid w:val="00C71180"/>
    <w:rsid w:val="00C811C3"/>
    <w:rsid w:val="00C819F7"/>
    <w:rsid w:val="00C84E40"/>
    <w:rsid w:val="00C9262A"/>
    <w:rsid w:val="00C96B1E"/>
    <w:rsid w:val="00CA3C79"/>
    <w:rsid w:val="00CC7B19"/>
    <w:rsid w:val="00CD1555"/>
    <w:rsid w:val="00CE047C"/>
    <w:rsid w:val="00CE50F7"/>
    <w:rsid w:val="00CE7929"/>
    <w:rsid w:val="00CF0183"/>
    <w:rsid w:val="00D279D1"/>
    <w:rsid w:val="00D30856"/>
    <w:rsid w:val="00D431D2"/>
    <w:rsid w:val="00D55FEF"/>
    <w:rsid w:val="00D564FC"/>
    <w:rsid w:val="00D61F9C"/>
    <w:rsid w:val="00D72549"/>
    <w:rsid w:val="00D72D8F"/>
    <w:rsid w:val="00D81CDE"/>
    <w:rsid w:val="00DA1CC3"/>
    <w:rsid w:val="00DA2151"/>
    <w:rsid w:val="00DA2331"/>
    <w:rsid w:val="00DA36E8"/>
    <w:rsid w:val="00DB06F7"/>
    <w:rsid w:val="00DB398B"/>
    <w:rsid w:val="00DC5DFC"/>
    <w:rsid w:val="00DD10B0"/>
    <w:rsid w:val="00DE718D"/>
    <w:rsid w:val="00DF1E5E"/>
    <w:rsid w:val="00DF68FD"/>
    <w:rsid w:val="00E0225F"/>
    <w:rsid w:val="00E06C93"/>
    <w:rsid w:val="00E15ADE"/>
    <w:rsid w:val="00E16F70"/>
    <w:rsid w:val="00E17534"/>
    <w:rsid w:val="00E329B2"/>
    <w:rsid w:val="00E36C2D"/>
    <w:rsid w:val="00E36C3E"/>
    <w:rsid w:val="00E6091B"/>
    <w:rsid w:val="00E61FDF"/>
    <w:rsid w:val="00E816F7"/>
    <w:rsid w:val="00E84694"/>
    <w:rsid w:val="00E90ED5"/>
    <w:rsid w:val="00E94E13"/>
    <w:rsid w:val="00EA0021"/>
    <w:rsid w:val="00EA5690"/>
    <w:rsid w:val="00EB043D"/>
    <w:rsid w:val="00EB3D77"/>
    <w:rsid w:val="00ED3DCC"/>
    <w:rsid w:val="00EF205C"/>
    <w:rsid w:val="00EF2FF3"/>
    <w:rsid w:val="00F013D0"/>
    <w:rsid w:val="00F0306D"/>
    <w:rsid w:val="00F04909"/>
    <w:rsid w:val="00F1026B"/>
    <w:rsid w:val="00F16EC3"/>
    <w:rsid w:val="00F1732D"/>
    <w:rsid w:val="00F26EE9"/>
    <w:rsid w:val="00F27FF7"/>
    <w:rsid w:val="00F41344"/>
    <w:rsid w:val="00F649A0"/>
    <w:rsid w:val="00F87FC8"/>
    <w:rsid w:val="00F9125C"/>
    <w:rsid w:val="00F945C3"/>
    <w:rsid w:val="00FA75B8"/>
    <w:rsid w:val="00FC04B3"/>
    <w:rsid w:val="00FC40CD"/>
    <w:rsid w:val="00FD25F0"/>
    <w:rsid w:val="00FD2CDD"/>
    <w:rsid w:val="00FD41B8"/>
    <w:rsid w:val="00FE06D9"/>
    <w:rsid w:val="00FE77D0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5C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character" w:styleId="Hyperlink">
    <w:name w:val="Hyperlink"/>
    <w:basedOn w:val="DefaultParagraphFont"/>
    <w:uiPriority w:val="99"/>
    <w:unhideWhenUsed/>
    <w:rsid w:val="00DE71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2022-06-13T14:19:00Z</dcterms:created>
  <dcterms:modified xsi:type="dcterms:W3CDTF">2022-06-13T14:19:00Z</dcterms:modified>
</cp:coreProperties>
</file>